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BD9" w:rsidRPr="00B47BD9" w:rsidRDefault="00B47BD9" w:rsidP="00B47BD9">
      <w:pPr>
        <w:shd w:val="clear" w:color="auto" w:fill="FFFFFF" w:themeFill="background1"/>
        <w:ind w:firstLine="709"/>
        <w:jc w:val="both"/>
        <w:rPr>
          <w:rFonts w:ascii="Times New Roman" w:hAnsi="Times New Roman"/>
        </w:rPr>
      </w:pPr>
      <w:r w:rsidRPr="00B47BD9">
        <w:rPr>
          <w:rFonts w:ascii="Times New Roman" w:hAnsi="Times New Roman"/>
        </w:rPr>
        <w:t xml:space="preserve">Okulumuz 2016-2017 Eğitim Öğretim Yılının 2. Döneminde açılmış olup Çıraklık Eğitim Merkezi Müdürlüğüne bağlı kurumda geçici olarak hizmet vermektedir. Özel Eğitim Okulu olmadan önce de okulumuz Fen Lisesi olarak kullanılmıştır. </w:t>
      </w:r>
      <w:r w:rsidRPr="00B47BD9">
        <w:rPr>
          <w:rFonts w:ascii="Times New Roman" w:hAnsi="Times New Roman"/>
          <w:b/>
        </w:rPr>
        <w:t>1650 m2</w:t>
      </w:r>
      <w:r w:rsidRPr="00B47BD9">
        <w:rPr>
          <w:rFonts w:ascii="Times New Roman" w:hAnsi="Times New Roman"/>
        </w:rPr>
        <w:t xml:space="preserve"> oturum alanına sahip olan okulumuz toplam </w:t>
      </w:r>
      <w:r w:rsidRPr="00B47BD9">
        <w:rPr>
          <w:rFonts w:ascii="Times New Roman" w:hAnsi="Times New Roman"/>
          <w:b/>
        </w:rPr>
        <w:t xml:space="preserve">6552 m2 </w:t>
      </w:r>
      <w:r w:rsidRPr="00B47BD9">
        <w:rPr>
          <w:rFonts w:ascii="Times New Roman" w:hAnsi="Times New Roman"/>
        </w:rPr>
        <w:t>alana oturmakta. Bina olarak özel eğitime uygun olmadığı için geri de kalan 1.5 yıl boyunca çeşitli yatırımlarla okulumuza iş ve beceri uygulama atölyeleri kazandırılmış ve sınıflar</w:t>
      </w:r>
      <w:r>
        <w:rPr>
          <w:rFonts w:ascii="Times New Roman" w:hAnsi="Times New Roman"/>
        </w:rPr>
        <w:t xml:space="preserve"> </w:t>
      </w:r>
      <w:r w:rsidRPr="00B47BD9">
        <w:rPr>
          <w:rFonts w:ascii="Times New Roman" w:hAnsi="Times New Roman"/>
        </w:rPr>
        <w:t xml:space="preserve">da </w:t>
      </w:r>
      <w:proofErr w:type="gramStart"/>
      <w:r w:rsidRPr="00B47BD9">
        <w:rPr>
          <w:rFonts w:ascii="Times New Roman" w:hAnsi="Times New Roman"/>
        </w:rPr>
        <w:t>dahil</w:t>
      </w:r>
      <w:proofErr w:type="gramEnd"/>
      <w:r w:rsidRPr="00B47BD9">
        <w:rPr>
          <w:rFonts w:ascii="Times New Roman" w:hAnsi="Times New Roman"/>
        </w:rPr>
        <w:t xml:space="preserve"> olmak üzere genel olarak özel eğitime uygun hale getirilmiştir. </w:t>
      </w:r>
    </w:p>
    <w:p w:rsidR="00B47BD9" w:rsidRDefault="00B47BD9" w:rsidP="00B47BD9">
      <w:pPr>
        <w:shd w:val="clear" w:color="auto" w:fill="FFFFFF" w:themeFill="background1"/>
        <w:ind w:firstLine="708"/>
        <w:jc w:val="both"/>
        <w:rPr>
          <w:rFonts w:ascii="Times New Roman" w:hAnsi="Times New Roman"/>
        </w:rPr>
      </w:pPr>
      <w:r w:rsidRPr="00B47BD9">
        <w:rPr>
          <w:rFonts w:ascii="Times New Roman" w:hAnsi="Times New Roman"/>
        </w:rPr>
        <w:t xml:space="preserve">Yapılan çalışmalarda ve sosyal etkinliklerde temel amaç öğrencilerimizin topluma uyumunu sağlamak olup, bu noktada etkinlikler düzenlenmektedir. Ayrıca kurulan </w:t>
      </w:r>
      <w:r>
        <w:rPr>
          <w:rFonts w:ascii="Times New Roman" w:hAnsi="Times New Roman"/>
        </w:rPr>
        <w:t>el sanatları, seramik, ahşap(</w:t>
      </w:r>
      <w:proofErr w:type="spellStart"/>
      <w:r>
        <w:rPr>
          <w:rFonts w:ascii="Times New Roman" w:hAnsi="Times New Roman"/>
        </w:rPr>
        <w:t>glika</w:t>
      </w:r>
      <w:proofErr w:type="spellEnd"/>
      <w:r>
        <w:rPr>
          <w:rFonts w:ascii="Times New Roman" w:hAnsi="Times New Roman"/>
        </w:rPr>
        <w:t xml:space="preserve">), tarım atölyesi(sera) ile </w:t>
      </w:r>
      <w:r w:rsidRPr="00B47BD9">
        <w:rPr>
          <w:rFonts w:ascii="Times New Roman" w:hAnsi="Times New Roman"/>
        </w:rPr>
        <w:t xml:space="preserve">öğrencilerimizin üreten toplumun bir </w:t>
      </w:r>
      <w:r>
        <w:rPr>
          <w:rFonts w:ascii="Times New Roman" w:hAnsi="Times New Roman"/>
        </w:rPr>
        <w:t>üyesi olmaları yönünde eğitimler yapılmaktadır.</w:t>
      </w:r>
      <w:bookmarkStart w:id="0" w:name="_GoBack"/>
      <w:bookmarkEnd w:id="0"/>
    </w:p>
    <w:sectPr w:rsidR="00B47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D9"/>
    <w:rsid w:val="00B47BD9"/>
    <w:rsid w:val="00FB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BAE34"/>
  <w15:chartTrackingRefBased/>
  <w15:docId w15:val="{AC45F948-C917-4930-9A18-93D43D8E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B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2024-02-09T11:39:00Z</dcterms:created>
  <dcterms:modified xsi:type="dcterms:W3CDTF">2024-02-09T11:50:00Z</dcterms:modified>
</cp:coreProperties>
</file>